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745" w:rsidRDefault="00817745" w:rsidP="00817745">
      <w:pPr>
        <w:rPr>
          <w:b/>
          <w:bCs/>
          <w:sz w:val="24"/>
          <w:szCs w:val="24"/>
        </w:rPr>
      </w:pPr>
      <w:r w:rsidRPr="00EB6E91">
        <w:rPr>
          <w:b/>
          <w:bCs/>
          <w:sz w:val="24"/>
          <w:szCs w:val="24"/>
        </w:rPr>
        <w:t xml:space="preserve">Verpleegtechnische handelingen : </w:t>
      </w:r>
      <w:r>
        <w:rPr>
          <w:b/>
          <w:bCs/>
          <w:sz w:val="24"/>
          <w:szCs w:val="24"/>
        </w:rPr>
        <w:t>Eindtoets</w:t>
      </w:r>
    </w:p>
    <w:p w:rsidR="00817745" w:rsidRDefault="00817745" w:rsidP="00817745">
      <w:pPr>
        <w:rPr>
          <w:b/>
          <w:bCs/>
          <w:sz w:val="24"/>
          <w:szCs w:val="24"/>
        </w:rPr>
      </w:pPr>
    </w:p>
    <w:p w:rsidR="00817745" w:rsidRDefault="00817745" w:rsidP="00817745">
      <w:pPr>
        <w:rPr>
          <w:b/>
          <w:bCs/>
          <w:sz w:val="24"/>
          <w:szCs w:val="24"/>
        </w:rPr>
      </w:pPr>
      <w:r>
        <w:rPr>
          <w:b/>
          <w:bCs/>
          <w:sz w:val="24"/>
          <w:szCs w:val="24"/>
        </w:rPr>
        <w:t>Naam:………………………………………………………………………KCKZ nummer……………….</w:t>
      </w:r>
    </w:p>
    <w:p w:rsidR="00817745" w:rsidRDefault="00817745" w:rsidP="00817745">
      <w:pPr>
        <w:rPr>
          <w:b/>
          <w:bCs/>
          <w:sz w:val="24"/>
          <w:szCs w:val="24"/>
        </w:rPr>
      </w:pPr>
    </w:p>
    <w:p w:rsidR="00817745" w:rsidRDefault="00817745" w:rsidP="00817745">
      <w:pPr>
        <w:pStyle w:val="Lijstalinea"/>
        <w:numPr>
          <w:ilvl w:val="0"/>
          <w:numId w:val="1"/>
        </w:numPr>
        <w:rPr>
          <w:sz w:val="24"/>
          <w:szCs w:val="24"/>
        </w:rPr>
      </w:pPr>
      <w:r>
        <w:rPr>
          <w:sz w:val="24"/>
          <w:szCs w:val="24"/>
        </w:rPr>
        <w:t>Waar staan de letters BIG voor in wet BIG?</w:t>
      </w:r>
    </w:p>
    <w:p w:rsidR="00817745" w:rsidRDefault="00817745" w:rsidP="00817745">
      <w:pPr>
        <w:pStyle w:val="Lijstalinea"/>
        <w:numPr>
          <w:ilvl w:val="0"/>
          <w:numId w:val="1"/>
        </w:numPr>
        <w:rPr>
          <w:sz w:val="24"/>
          <w:szCs w:val="24"/>
        </w:rPr>
      </w:pPr>
      <w:r>
        <w:rPr>
          <w:sz w:val="24"/>
          <w:szCs w:val="24"/>
        </w:rPr>
        <w:t>Voorbehouden handelingen mogen zonder toezicht van verantwoordelijke worden uitgevoerd?</w:t>
      </w:r>
      <w:r w:rsidR="009C4FED">
        <w:rPr>
          <w:sz w:val="24"/>
          <w:szCs w:val="24"/>
        </w:rPr>
        <w:t xml:space="preserve"> </w:t>
      </w:r>
      <w:r w:rsidR="009C4FED">
        <w:rPr>
          <w:sz w:val="24"/>
          <w:szCs w:val="24"/>
        </w:rPr>
        <w:t>Waar of niet waar, leg uit waarom.</w:t>
      </w:r>
    </w:p>
    <w:p w:rsidR="00E24594" w:rsidRDefault="00E24594" w:rsidP="00817745">
      <w:pPr>
        <w:pStyle w:val="Lijstalinea"/>
        <w:numPr>
          <w:ilvl w:val="0"/>
          <w:numId w:val="1"/>
        </w:numPr>
        <w:rPr>
          <w:sz w:val="24"/>
          <w:szCs w:val="24"/>
        </w:rPr>
      </w:pPr>
      <w:r>
        <w:rPr>
          <w:sz w:val="24"/>
          <w:szCs w:val="24"/>
        </w:rPr>
        <w:t>Bevoegd is het zelfde als bekwaam? Waar of niet waar, leg uit waarom.</w:t>
      </w:r>
    </w:p>
    <w:p w:rsidR="008C1CFE" w:rsidRDefault="008C1CFE" w:rsidP="00817745">
      <w:pPr>
        <w:pStyle w:val="Lijstalinea"/>
        <w:numPr>
          <w:ilvl w:val="0"/>
          <w:numId w:val="1"/>
        </w:numPr>
        <w:rPr>
          <w:sz w:val="24"/>
          <w:szCs w:val="24"/>
        </w:rPr>
      </w:pPr>
      <w:r>
        <w:rPr>
          <w:sz w:val="24"/>
          <w:szCs w:val="24"/>
        </w:rPr>
        <w:t>Na deze training heb je als kraamverzorgende dezelfde bevoegdheid als de verloskundige?</w:t>
      </w:r>
    </w:p>
    <w:p w:rsidR="00E24594" w:rsidRDefault="00E24594" w:rsidP="00817745">
      <w:pPr>
        <w:pStyle w:val="Lijstalinea"/>
        <w:numPr>
          <w:ilvl w:val="0"/>
          <w:numId w:val="1"/>
        </w:numPr>
        <w:rPr>
          <w:sz w:val="24"/>
          <w:szCs w:val="24"/>
        </w:rPr>
      </w:pPr>
      <w:r>
        <w:rPr>
          <w:sz w:val="24"/>
          <w:szCs w:val="24"/>
        </w:rPr>
        <w:t xml:space="preserve">Na de geboorte van een kind, blijft de baarmoeder slecht samentrekken. </w:t>
      </w:r>
      <w:r w:rsidR="009C4FED">
        <w:rPr>
          <w:sz w:val="24"/>
          <w:szCs w:val="24"/>
        </w:rPr>
        <w:t>Mevrouw</w:t>
      </w:r>
      <w:r>
        <w:rPr>
          <w:sz w:val="24"/>
          <w:szCs w:val="24"/>
        </w:rPr>
        <w:t xml:space="preserve"> vloeit wat ruimer. Jij bemerkt dit. De verloskundige heb je al proberen te waarschuwen maar zij blijkt beneden in een ingewikkeld telefoongesprek. Je krijgt niet echt contact met de verloskundige. Mag jij nu zelfstandig besluiten om oxytocine i.m. te spuiten? Motiveer je antwoord.</w:t>
      </w:r>
    </w:p>
    <w:p w:rsidR="0018589C" w:rsidRDefault="0018589C" w:rsidP="0018589C">
      <w:pPr>
        <w:pStyle w:val="Lijstalinea"/>
        <w:numPr>
          <w:ilvl w:val="0"/>
          <w:numId w:val="1"/>
        </w:numPr>
        <w:rPr>
          <w:sz w:val="24"/>
          <w:szCs w:val="24"/>
        </w:rPr>
      </w:pPr>
      <w:r>
        <w:rPr>
          <w:sz w:val="24"/>
          <w:szCs w:val="24"/>
        </w:rPr>
        <w:t xml:space="preserve">Je krijgt de opdracht om i.m. te injecteren, dit doe je in de onderhuidse vetlaag ? </w:t>
      </w:r>
      <w:r>
        <w:rPr>
          <w:sz w:val="24"/>
          <w:szCs w:val="24"/>
        </w:rPr>
        <w:br/>
        <w:t>Waar of niet waar en waarom?</w:t>
      </w:r>
    </w:p>
    <w:p w:rsidR="0018589C" w:rsidRDefault="0018589C" w:rsidP="0018589C">
      <w:pPr>
        <w:pStyle w:val="Lijstalinea"/>
        <w:numPr>
          <w:ilvl w:val="0"/>
          <w:numId w:val="1"/>
        </w:numPr>
        <w:rPr>
          <w:sz w:val="24"/>
          <w:szCs w:val="24"/>
        </w:rPr>
      </w:pPr>
      <w:r>
        <w:rPr>
          <w:sz w:val="24"/>
          <w:szCs w:val="24"/>
        </w:rPr>
        <w:t>Verloskundigen geven na de bevalling vitamine K aan de pasgeborene. Indien ze dit vergeet kun je gerust zelf vitamine K, die de mensen in huis hebben, geven?</w:t>
      </w:r>
      <w:r>
        <w:rPr>
          <w:sz w:val="24"/>
          <w:szCs w:val="24"/>
        </w:rPr>
        <w:br/>
        <w:t xml:space="preserve">Motiveer je antwoord. </w:t>
      </w:r>
    </w:p>
    <w:p w:rsidR="0018589C" w:rsidRPr="0018589C" w:rsidRDefault="0018589C" w:rsidP="0018589C">
      <w:pPr>
        <w:pStyle w:val="Lijstalinea"/>
        <w:numPr>
          <w:ilvl w:val="0"/>
          <w:numId w:val="1"/>
        </w:numPr>
        <w:rPr>
          <w:sz w:val="24"/>
          <w:szCs w:val="24"/>
        </w:rPr>
      </w:pPr>
      <w:r>
        <w:rPr>
          <w:sz w:val="24"/>
          <w:szCs w:val="24"/>
        </w:rPr>
        <w:t>Wat is het verschil van Korotkoff 4 en 5?</w:t>
      </w:r>
    </w:p>
    <w:p w:rsidR="0018589C" w:rsidRDefault="0018589C" w:rsidP="0018589C">
      <w:pPr>
        <w:pStyle w:val="Lijstalinea"/>
        <w:numPr>
          <w:ilvl w:val="0"/>
          <w:numId w:val="1"/>
        </w:numPr>
        <w:rPr>
          <w:sz w:val="24"/>
          <w:szCs w:val="24"/>
        </w:rPr>
      </w:pPr>
      <w:r>
        <w:rPr>
          <w:sz w:val="24"/>
          <w:szCs w:val="24"/>
        </w:rPr>
        <w:t>Wanneer gebruik je Kortokoff 4?</w:t>
      </w:r>
    </w:p>
    <w:p w:rsidR="0018589C" w:rsidRDefault="0018589C" w:rsidP="0018589C">
      <w:pPr>
        <w:pStyle w:val="Lijstalinea"/>
        <w:numPr>
          <w:ilvl w:val="0"/>
          <w:numId w:val="1"/>
        </w:numPr>
        <w:rPr>
          <w:sz w:val="24"/>
          <w:szCs w:val="24"/>
        </w:rPr>
      </w:pPr>
      <w:r>
        <w:rPr>
          <w:sz w:val="24"/>
          <w:szCs w:val="24"/>
        </w:rPr>
        <w:t>Wanneer gebruik je een brede band bij het bloeddruk meten?</w:t>
      </w:r>
    </w:p>
    <w:p w:rsidR="0018589C" w:rsidRDefault="0018589C" w:rsidP="0018589C">
      <w:pPr>
        <w:pStyle w:val="Lijstalinea"/>
        <w:numPr>
          <w:ilvl w:val="0"/>
          <w:numId w:val="1"/>
        </w:numPr>
        <w:rPr>
          <w:sz w:val="24"/>
          <w:szCs w:val="24"/>
        </w:rPr>
      </w:pPr>
      <w:r>
        <w:rPr>
          <w:sz w:val="24"/>
          <w:szCs w:val="24"/>
        </w:rPr>
        <w:t>Wat is de reden</w:t>
      </w:r>
      <w:r w:rsidR="005E32D2">
        <w:rPr>
          <w:sz w:val="24"/>
          <w:szCs w:val="24"/>
        </w:rPr>
        <w:t xml:space="preserve"> om goed op de bandbreedte te letten</w:t>
      </w:r>
      <w:r>
        <w:rPr>
          <w:sz w:val="24"/>
          <w:szCs w:val="24"/>
        </w:rPr>
        <w:t>?</w:t>
      </w:r>
    </w:p>
    <w:p w:rsidR="009C4FED" w:rsidRDefault="005E32D2" w:rsidP="0018589C">
      <w:pPr>
        <w:pStyle w:val="Lijstalinea"/>
        <w:numPr>
          <w:ilvl w:val="0"/>
          <w:numId w:val="1"/>
        </w:numPr>
        <w:rPr>
          <w:sz w:val="24"/>
          <w:szCs w:val="24"/>
        </w:rPr>
      </w:pPr>
      <w:r>
        <w:rPr>
          <w:sz w:val="24"/>
          <w:szCs w:val="24"/>
        </w:rPr>
        <w:t xml:space="preserve">Hoe noteer je de gemeten bloeddruk? </w:t>
      </w:r>
    </w:p>
    <w:p w:rsidR="005E32D2" w:rsidRDefault="009C4FED" w:rsidP="0018589C">
      <w:pPr>
        <w:pStyle w:val="Lijstalinea"/>
        <w:numPr>
          <w:ilvl w:val="0"/>
          <w:numId w:val="1"/>
        </w:numPr>
        <w:rPr>
          <w:sz w:val="24"/>
          <w:szCs w:val="24"/>
        </w:rPr>
      </w:pPr>
      <w:r>
        <w:rPr>
          <w:sz w:val="24"/>
          <w:szCs w:val="24"/>
        </w:rPr>
        <w:t>Een kraamvrouw 3</w:t>
      </w:r>
      <w:r w:rsidRPr="009C4FED">
        <w:rPr>
          <w:sz w:val="24"/>
          <w:szCs w:val="24"/>
          <w:vertAlign w:val="superscript"/>
        </w:rPr>
        <w:t>e</w:t>
      </w:r>
      <w:r>
        <w:rPr>
          <w:sz w:val="24"/>
          <w:szCs w:val="24"/>
        </w:rPr>
        <w:t xml:space="preserve"> dag na de bevalling, is thuisgekomen uit het ziekenhuis met </w:t>
      </w:r>
      <w:r w:rsidR="00E65AD1">
        <w:rPr>
          <w:sz w:val="24"/>
          <w:szCs w:val="24"/>
        </w:rPr>
        <w:t xml:space="preserve">3 x dd 100 mg </w:t>
      </w:r>
      <w:r>
        <w:rPr>
          <w:sz w:val="24"/>
          <w:szCs w:val="24"/>
        </w:rPr>
        <w:t>Labetalol, een medicijn om de bloeddruk te reguleren.</w:t>
      </w:r>
      <w:r w:rsidR="00E65AD1">
        <w:rPr>
          <w:sz w:val="24"/>
          <w:szCs w:val="24"/>
        </w:rPr>
        <w:t xml:space="preserve"> </w:t>
      </w:r>
      <w:r>
        <w:rPr>
          <w:sz w:val="24"/>
          <w:szCs w:val="24"/>
        </w:rPr>
        <w:t>Zij voelt zich slapjes en dizzy</w:t>
      </w:r>
      <w:r w:rsidR="00E65AD1">
        <w:rPr>
          <w:sz w:val="24"/>
          <w:szCs w:val="24"/>
        </w:rPr>
        <w:t>.</w:t>
      </w:r>
      <w:r>
        <w:rPr>
          <w:sz w:val="24"/>
          <w:szCs w:val="24"/>
        </w:rPr>
        <w:t xml:space="preserve"> </w:t>
      </w:r>
      <w:r w:rsidR="00E65AD1">
        <w:rPr>
          <w:sz w:val="24"/>
          <w:szCs w:val="24"/>
        </w:rPr>
        <w:t>Wat doe je hiermee? Mag je de medicijnen zelfstandig ophogen of minderen? Wat gebeurd er als je de medicatie ophoogt?</w:t>
      </w:r>
    </w:p>
    <w:p w:rsidR="0018589C" w:rsidRDefault="0018589C" w:rsidP="0018589C">
      <w:pPr>
        <w:pStyle w:val="Lijstalinea"/>
        <w:numPr>
          <w:ilvl w:val="0"/>
          <w:numId w:val="1"/>
        </w:numPr>
        <w:rPr>
          <w:sz w:val="24"/>
          <w:szCs w:val="24"/>
        </w:rPr>
      </w:pPr>
      <w:r>
        <w:rPr>
          <w:sz w:val="24"/>
          <w:szCs w:val="24"/>
        </w:rPr>
        <w:t>Tijdens het meten van de bloeddruk mag de cliënt gewoon doorpraten?</w:t>
      </w:r>
    </w:p>
    <w:p w:rsidR="00E24594" w:rsidRDefault="00E24594" w:rsidP="0018589C">
      <w:pPr>
        <w:pStyle w:val="Lijstalinea"/>
        <w:numPr>
          <w:ilvl w:val="0"/>
          <w:numId w:val="1"/>
        </w:numPr>
        <w:rPr>
          <w:sz w:val="24"/>
          <w:szCs w:val="24"/>
        </w:rPr>
      </w:pPr>
      <w:r>
        <w:rPr>
          <w:sz w:val="24"/>
          <w:szCs w:val="24"/>
        </w:rPr>
        <w:t>Het maakt niet uit of medicatie oraal of rectaal wordt toegediend? Waar of niet waar, motiveer je antwoord.</w:t>
      </w:r>
    </w:p>
    <w:p w:rsidR="005E32D2" w:rsidRDefault="008C1CFE" w:rsidP="0018589C">
      <w:pPr>
        <w:pStyle w:val="Lijstalinea"/>
        <w:numPr>
          <w:ilvl w:val="0"/>
          <w:numId w:val="1"/>
        </w:numPr>
        <w:rPr>
          <w:sz w:val="24"/>
          <w:szCs w:val="24"/>
        </w:rPr>
      </w:pPr>
      <w:r>
        <w:rPr>
          <w:sz w:val="24"/>
          <w:szCs w:val="24"/>
        </w:rPr>
        <w:t>Paracetamol heeft geen bijwerkingen? Waar of niet waar?</w:t>
      </w:r>
    </w:p>
    <w:p w:rsidR="008C1CFE" w:rsidRDefault="00B52FCB" w:rsidP="0018589C">
      <w:pPr>
        <w:pStyle w:val="Lijstalinea"/>
        <w:numPr>
          <w:ilvl w:val="0"/>
          <w:numId w:val="1"/>
        </w:numPr>
        <w:rPr>
          <w:sz w:val="24"/>
          <w:szCs w:val="24"/>
        </w:rPr>
      </w:pPr>
      <w:r>
        <w:rPr>
          <w:sz w:val="24"/>
          <w:szCs w:val="24"/>
        </w:rPr>
        <w:t xml:space="preserve">Af en toe adviseert de kinderarts na een bevalling met een </w:t>
      </w:r>
      <w:r>
        <w:rPr>
          <w:sz w:val="24"/>
          <w:szCs w:val="24"/>
        </w:rPr>
        <w:t>vacuum</w:t>
      </w:r>
      <w:r>
        <w:rPr>
          <w:sz w:val="24"/>
          <w:szCs w:val="24"/>
        </w:rPr>
        <w:t xml:space="preserve">  om 60 mg Paracetamol per zetpil aan de baby te geven. Zetpillen Paracetamol voor kinderen (120 mg) mag je gerust halveren als de gewenste dosering niet te krijgen is op dat moment.</w:t>
      </w:r>
    </w:p>
    <w:p w:rsidR="00B52FCB" w:rsidRDefault="00B52FCB" w:rsidP="0018589C">
      <w:pPr>
        <w:pStyle w:val="Lijstalinea"/>
        <w:numPr>
          <w:ilvl w:val="0"/>
          <w:numId w:val="1"/>
        </w:numPr>
        <w:rPr>
          <w:sz w:val="24"/>
          <w:szCs w:val="24"/>
        </w:rPr>
      </w:pPr>
      <w:r>
        <w:rPr>
          <w:sz w:val="24"/>
          <w:szCs w:val="24"/>
        </w:rPr>
        <w:t>Antibiotica gebruik je op gezette tijden, wat is hiervoor de reden?</w:t>
      </w:r>
    </w:p>
    <w:p w:rsidR="00B52FCB" w:rsidRDefault="00B52FCB" w:rsidP="0018589C">
      <w:pPr>
        <w:pStyle w:val="Lijstalinea"/>
        <w:numPr>
          <w:ilvl w:val="0"/>
          <w:numId w:val="1"/>
        </w:numPr>
        <w:rPr>
          <w:sz w:val="24"/>
          <w:szCs w:val="24"/>
        </w:rPr>
      </w:pPr>
      <w:r>
        <w:rPr>
          <w:sz w:val="24"/>
          <w:szCs w:val="24"/>
        </w:rPr>
        <w:t>Pijnstillers als diclofenac, ibuprofen en naproxen gebruik je nooit in combinatie met paracetamol? Waar of niet waar?</w:t>
      </w:r>
    </w:p>
    <w:p w:rsidR="00B52FCB" w:rsidRPr="0018589C" w:rsidRDefault="00B52FCB" w:rsidP="0018589C">
      <w:pPr>
        <w:pStyle w:val="Lijstalinea"/>
        <w:numPr>
          <w:ilvl w:val="0"/>
          <w:numId w:val="1"/>
        </w:numPr>
        <w:rPr>
          <w:sz w:val="24"/>
          <w:szCs w:val="24"/>
        </w:rPr>
      </w:pPr>
      <w:r>
        <w:rPr>
          <w:sz w:val="24"/>
          <w:szCs w:val="24"/>
        </w:rPr>
        <w:t>Mag een client afzien van gebruik van vitamine K en D na de kraamtijd? Motiveer je antwoord.</w:t>
      </w:r>
      <w:bookmarkStart w:id="0" w:name="_GoBack"/>
      <w:bookmarkEnd w:id="0"/>
    </w:p>
    <w:p w:rsidR="00F40B93" w:rsidRDefault="00B52FCB"/>
    <w:sectPr w:rsidR="00F40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5DE0"/>
    <w:multiLevelType w:val="hybridMultilevel"/>
    <w:tmpl w:val="C5644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45"/>
    <w:rsid w:val="0018589C"/>
    <w:rsid w:val="003F1E00"/>
    <w:rsid w:val="00464E2E"/>
    <w:rsid w:val="00517D41"/>
    <w:rsid w:val="005E32D2"/>
    <w:rsid w:val="00817745"/>
    <w:rsid w:val="00844BC0"/>
    <w:rsid w:val="008C1CFE"/>
    <w:rsid w:val="009C4FED"/>
    <w:rsid w:val="00B52FCB"/>
    <w:rsid w:val="00B86F25"/>
    <w:rsid w:val="00D81B1F"/>
    <w:rsid w:val="00E24594"/>
    <w:rsid w:val="00E65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B892"/>
  <w15:chartTrackingRefBased/>
  <w15:docId w15:val="{685DBA20-B6B4-4B93-AADC-35EC81C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77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Reijbroek</dc:creator>
  <cp:keywords/>
  <dc:description/>
  <cp:lastModifiedBy>Loes Reijbroek</cp:lastModifiedBy>
  <cp:revision>1</cp:revision>
  <dcterms:created xsi:type="dcterms:W3CDTF">2020-01-21T05:48:00Z</dcterms:created>
  <dcterms:modified xsi:type="dcterms:W3CDTF">2020-01-21T10:50:00Z</dcterms:modified>
</cp:coreProperties>
</file>